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D3F7" w14:textId="4CE1D202" w:rsidR="00E8671B" w:rsidRDefault="00DC15A6" w:rsidP="00E8671B">
      <w:pPr>
        <w:ind w:left="142"/>
        <w:jc w:val="right"/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7EB0BAE9" wp14:editId="26624FAD">
            <wp:extent cx="6188710" cy="188404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71B" w:rsidRPr="00E8671B">
        <w:rPr>
          <w:b/>
          <w:bCs/>
          <w:i/>
          <w:iCs/>
        </w:rPr>
        <w:t xml:space="preserve"> </w:t>
      </w:r>
    </w:p>
    <w:p w14:paraId="53CADCB7" w14:textId="736E6639" w:rsidR="00F616B9" w:rsidRDefault="00F616B9" w:rsidP="005C7D85">
      <w:pPr>
        <w:ind w:left="142"/>
      </w:pPr>
    </w:p>
    <w:p w14:paraId="288249A0" w14:textId="77777777" w:rsidR="00AB57B2" w:rsidRDefault="00494200" w:rsidP="00C36565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62553" wp14:editId="4C02AE7A">
                <wp:simplePos x="0" y="0"/>
                <wp:positionH relativeFrom="column">
                  <wp:posOffset>148924</wp:posOffset>
                </wp:positionH>
                <wp:positionV relativeFrom="paragraph">
                  <wp:posOffset>752055</wp:posOffset>
                </wp:positionV>
                <wp:extent cx="433952" cy="4556502"/>
                <wp:effectExtent l="0" t="0" r="444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2" cy="4556502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05206" w14:textId="77777777" w:rsidR="00F616B9" w:rsidRPr="008361EB" w:rsidRDefault="008361EB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6255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75pt;margin-top:59.2pt;width:34.15pt;height:3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" fillcolor="#d5d5cb" stroked="f" strokeweight=".5pt">
                <v:fill opacity="54998f"/>
                <v:textbox style="layout-flow:vertical;mso-layout-flow-alt:bottom-to-top" inset=",1mm">
                  <w:txbxContent>
                    <w:p w14:paraId="5A905206" w14:textId="77777777" w:rsidR="00F616B9" w:rsidRPr="008361EB" w:rsidRDefault="008361EB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EC698C" wp14:editId="1199D091">
                <wp:simplePos x="0" y="0"/>
                <wp:positionH relativeFrom="margin">
                  <wp:posOffset>14605</wp:posOffset>
                </wp:positionH>
                <wp:positionV relativeFrom="paragraph">
                  <wp:posOffset>659765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4DED" w14:textId="77777777" w:rsidR="000F12BC" w:rsidRPr="00777753" w:rsidRDefault="00777753" w:rsidP="00F616B9">
                            <w:pPr>
                              <w:ind w:left="851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777753">
                              <w:rPr>
                                <w:b/>
                                <w:i/>
                              </w:rPr>
                              <w:t>Pour des raisons d’effectif</w:t>
                            </w:r>
                            <w:r w:rsidR="00EF3F82">
                              <w:rPr>
                                <w:b/>
                                <w:i/>
                              </w:rPr>
                              <w:t>s</w:t>
                            </w:r>
                            <w:r w:rsidRPr="00777753">
                              <w:rPr>
                                <w:b/>
                                <w:i/>
                              </w:rPr>
                              <w:t>, les données de consommation en population adulte ne sont pas disponibles</w:t>
                            </w:r>
                          </w:p>
                          <w:p w14:paraId="37D4652D" w14:textId="289DFD6A" w:rsidR="00F616B9" w:rsidRPr="00AA164D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En matière de tabagisme, </w:t>
                            </w:r>
                            <w:r w:rsidRPr="00AA164D">
                              <w:t xml:space="preserve">la population </w:t>
                            </w:r>
                            <w:r w:rsidR="00777753">
                              <w:t>adolescente</w:t>
                            </w:r>
                            <w:r>
                              <w:t xml:space="preserve"> se distingue de la moyenne nationale par des indicateurs de consommation notablement supérieurs</w:t>
                            </w:r>
                            <w:r w:rsidRPr="00AA164D">
                              <w:t xml:space="preserve"> (en 2017, 31</w:t>
                            </w:r>
                            <w:r w:rsidR="001F11E1">
                              <w:t> </w:t>
                            </w:r>
                            <w:r w:rsidRPr="00AA164D">
                              <w:t xml:space="preserve">% des </w:t>
                            </w:r>
                            <w:r w:rsidR="00777753">
                              <w:t>17</w:t>
                            </w:r>
                            <w:r w:rsidR="00BF77A5">
                              <w:t> </w:t>
                            </w:r>
                            <w:r w:rsidRPr="00AA164D">
                              <w:t>ans étaient des fumeurs quotidiens, contre 2</w:t>
                            </w:r>
                            <w:r w:rsidR="0099392E">
                              <w:t>5</w:t>
                            </w:r>
                            <w:r w:rsidR="001F11E1">
                              <w:t> </w:t>
                            </w:r>
                            <w:r w:rsidRPr="00AA164D">
                              <w:t>% sur l’ensemb</w:t>
                            </w:r>
                            <w:r w:rsidR="00777753">
                              <w:t>le de la France métropolitaine)</w:t>
                            </w:r>
                            <w:r w:rsidRPr="00AA164D">
                              <w:t xml:space="preserve">. </w:t>
                            </w:r>
                            <w:r w:rsidR="00777753">
                              <w:t>L</w:t>
                            </w:r>
                            <w:r w:rsidRPr="00AA164D">
                              <w:t xml:space="preserve">a mortalité liée aux cancers des voies pulmonaires </w:t>
                            </w:r>
                            <w:r w:rsidR="00777753">
                              <w:t>s’avère relativement importante comparativement aux autres régions</w:t>
                            </w:r>
                            <w:r w:rsidRPr="00AA164D">
                              <w:t>.</w:t>
                            </w:r>
                          </w:p>
                          <w:p w14:paraId="6A3A2E49" w14:textId="77777777" w:rsidR="00F616B9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S’agissant de l’alcool, </w:t>
                            </w:r>
                            <w:r w:rsidR="00777753">
                              <w:t>si les jeunes de Corse sont plus nombreux en proportion à avoir déjà bu au cours de leur vie, les niveaux d’usages dans le mois et régulier se situent dans la moyenne nationale.</w:t>
                            </w:r>
                            <w:r>
                              <w:t xml:space="preserve"> En termes de conséquences</w:t>
                            </w:r>
                            <w:r w:rsidR="0099392E">
                              <w:t xml:space="preserve"> des usages, la région affiche</w:t>
                            </w:r>
                            <w:r>
                              <w:t xml:space="preserve"> un niveau de mortalité prématurée liée à l’alcool</w:t>
                            </w:r>
                            <w:r w:rsidRPr="00F85A10">
                              <w:t xml:space="preserve"> </w:t>
                            </w:r>
                            <w:r w:rsidR="00897AD5">
                              <w:t xml:space="preserve">(alcoolisme et cirrhose) </w:t>
                            </w:r>
                            <w:r w:rsidR="00777753">
                              <w:t xml:space="preserve">nettement </w:t>
                            </w:r>
                            <w:r>
                              <w:t>inférieur à la moyenne nationale.</w:t>
                            </w:r>
                          </w:p>
                          <w:p w14:paraId="550E9689" w14:textId="7EE8EB4F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Pour le cannabis, </w:t>
                            </w:r>
                            <w:r w:rsidR="00777753">
                              <w:t xml:space="preserve">les niveaux d’expérimentation et d’usages des adolescents </w:t>
                            </w:r>
                            <w:r w:rsidR="009C768F">
                              <w:t>C</w:t>
                            </w:r>
                            <w:r w:rsidR="00777753">
                              <w:t xml:space="preserve">orses sont les plus bas constatés en France métropolitaine. </w:t>
                            </w:r>
                            <w:r w:rsidR="00EF3F82">
                              <w:t>Ainsi alors que</w:t>
                            </w:r>
                            <w:r w:rsidR="001F11E1">
                              <w:t xml:space="preserve"> </w:t>
                            </w:r>
                            <w:r w:rsidR="00EF3F82">
                              <w:t>dans</w:t>
                            </w:r>
                            <w:r w:rsidR="00777753">
                              <w:t xml:space="preserve"> l’ensemble du territoire, 7 % des jeunes</w:t>
                            </w:r>
                            <w:r w:rsidR="0099392E">
                              <w:t xml:space="preserve"> de 17</w:t>
                            </w:r>
                            <w:r w:rsidR="00BF77A5">
                              <w:t> </w:t>
                            </w:r>
                            <w:r w:rsidR="0099392E">
                              <w:t>ans</w:t>
                            </w:r>
                            <w:r w:rsidR="00777753">
                              <w:t xml:space="preserve"> se déclarent usagers réguliers de cannabis, ils ne sont que 3 % en Corse. </w:t>
                            </w:r>
                            <w:r>
                              <w:t xml:space="preserve">Corrélativement, le nombre d’interpellations </w:t>
                            </w:r>
                            <w:r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>
                              <w:rPr>
                                <w:spacing w:val="-3"/>
                              </w:rPr>
                              <w:t>ation sur les stupéfiants (ILS)</w:t>
                            </w:r>
                            <w:r w:rsidR="00C41E43">
                              <w:rPr>
                                <w:spacing w:val="-3"/>
                              </w:rPr>
                              <w:t>, concernant principalement le c</w:t>
                            </w:r>
                            <w:r>
                              <w:rPr>
                                <w:spacing w:val="-3"/>
                              </w:rPr>
                              <w:t xml:space="preserve">annabis, </w:t>
                            </w:r>
                            <w:r w:rsidRPr="00EA0CBA">
                              <w:rPr>
                                <w:spacing w:val="-3"/>
                              </w:rPr>
                              <w:t xml:space="preserve">se situe à un niveau </w:t>
                            </w:r>
                            <w:r w:rsidR="00494200">
                              <w:rPr>
                                <w:spacing w:val="-3"/>
                              </w:rPr>
                              <w:t>relativement inférieur</w:t>
                            </w:r>
                            <w:r>
                              <w:rPr>
                                <w:spacing w:val="-3"/>
                              </w:rPr>
                              <w:t xml:space="preserve"> à celui de la France </w:t>
                            </w:r>
                            <w:r w:rsidRPr="00EA0CBA">
                              <w:rPr>
                                <w:spacing w:val="-3"/>
                              </w:rPr>
                              <w:t>entière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2BB1F4D1" w14:textId="110E1F77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>Enfin, s’agissant des autres produits illicites, les niveaux d’expérimentation des jeunes de 17</w:t>
                            </w:r>
                            <w:r w:rsidR="00BF77A5">
                              <w:t> </w:t>
                            </w:r>
                            <w:r>
                              <w:t>ans sont semblabl</w:t>
                            </w:r>
                            <w:r w:rsidR="00AB57B2">
                              <w:t xml:space="preserve">es à ceux du reste de la </w:t>
                            </w:r>
                            <w:r w:rsidR="00494200">
                              <w:t xml:space="preserve">France, à l’exception des amphétamines </w:t>
                            </w:r>
                            <w:r w:rsidR="0099392E">
                              <w:t xml:space="preserve">qui sont </w:t>
                            </w:r>
                            <w:r w:rsidR="00494200">
                              <w:t>en dessous de la moyenne nationale</w:t>
                            </w:r>
                            <w:r>
                              <w:t xml:space="preserve">. </w:t>
                            </w:r>
                            <w:r w:rsidR="00494200">
                              <w:t xml:space="preserve">Par ailleurs, </w:t>
                            </w:r>
                            <w:r w:rsidR="00913F4E">
                              <w:t>les accidents mortels de la circulation impliquent nettement moins souvent la présence de stupéfiants en Corse que dans l’Hexagone.</w:t>
                            </w:r>
                          </w:p>
                          <w:p w14:paraId="6509B0BE" w14:textId="77777777" w:rsidR="00F616B9" w:rsidRDefault="00F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698C" id="Zone de texte 2" o:spid="_x0000_s1027" type="#_x0000_t202" style="position:absolute;margin-left:1.15pt;margin-top:51.9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" filled="f" stroked="f">
                <v:textbox>
                  <w:txbxContent>
                    <w:p w14:paraId="4FE24DED" w14:textId="77777777" w:rsidR="000F12BC" w:rsidRPr="00777753" w:rsidRDefault="00777753" w:rsidP="00F616B9">
                      <w:pPr>
                        <w:ind w:left="851"/>
                        <w:jc w:val="both"/>
                        <w:rPr>
                          <w:b/>
                          <w:i/>
                        </w:rPr>
                      </w:pPr>
                      <w:r w:rsidRPr="00777753">
                        <w:rPr>
                          <w:b/>
                          <w:i/>
                        </w:rPr>
                        <w:t>Pour des raisons d’effectif</w:t>
                      </w:r>
                      <w:r w:rsidR="00EF3F82">
                        <w:rPr>
                          <w:b/>
                          <w:i/>
                        </w:rPr>
                        <w:t>s</w:t>
                      </w:r>
                      <w:r w:rsidRPr="00777753">
                        <w:rPr>
                          <w:b/>
                          <w:i/>
                        </w:rPr>
                        <w:t>, les données de consommation en population adulte ne sont pas disponibles</w:t>
                      </w:r>
                    </w:p>
                    <w:p w14:paraId="37D4652D" w14:textId="289DFD6A" w:rsidR="00F616B9" w:rsidRPr="00AA164D" w:rsidRDefault="00F616B9" w:rsidP="00F616B9">
                      <w:pPr>
                        <w:ind w:left="851"/>
                        <w:jc w:val="both"/>
                      </w:pPr>
                      <w:r>
                        <w:t xml:space="preserve">En matière de tabagisme, </w:t>
                      </w:r>
                      <w:r w:rsidRPr="00AA164D">
                        <w:t xml:space="preserve">la population </w:t>
                      </w:r>
                      <w:r w:rsidR="00777753">
                        <w:t>adolescente</w:t>
                      </w:r>
                      <w:r>
                        <w:t xml:space="preserve"> se distingue de la moyenne nationale par des indicateurs de consommation notablement supérieurs</w:t>
                      </w:r>
                      <w:r w:rsidRPr="00AA164D">
                        <w:t xml:space="preserve"> (en 2017, 31</w:t>
                      </w:r>
                      <w:r w:rsidR="001F11E1">
                        <w:t> </w:t>
                      </w:r>
                      <w:r w:rsidRPr="00AA164D">
                        <w:t xml:space="preserve">% des </w:t>
                      </w:r>
                      <w:r w:rsidR="00777753">
                        <w:t>17</w:t>
                      </w:r>
                      <w:r w:rsidR="00BF77A5">
                        <w:t> </w:t>
                      </w:r>
                      <w:r w:rsidRPr="00AA164D">
                        <w:t>ans étaient des fumeurs quotidiens, contre 2</w:t>
                      </w:r>
                      <w:r w:rsidR="0099392E">
                        <w:t>5</w:t>
                      </w:r>
                      <w:r w:rsidR="001F11E1">
                        <w:t> </w:t>
                      </w:r>
                      <w:r w:rsidRPr="00AA164D">
                        <w:t>% sur l’ensemb</w:t>
                      </w:r>
                      <w:r w:rsidR="00777753">
                        <w:t>le de la France métropolitaine)</w:t>
                      </w:r>
                      <w:r w:rsidRPr="00AA164D">
                        <w:t xml:space="preserve">. </w:t>
                      </w:r>
                      <w:r w:rsidR="00777753">
                        <w:t>L</w:t>
                      </w:r>
                      <w:r w:rsidRPr="00AA164D">
                        <w:t xml:space="preserve">a mortalité liée aux cancers des voies pulmonaires </w:t>
                      </w:r>
                      <w:r w:rsidR="00777753">
                        <w:t>s’avère relativement importante comparativement aux autres régions</w:t>
                      </w:r>
                      <w:r w:rsidRPr="00AA164D">
                        <w:t>.</w:t>
                      </w:r>
                    </w:p>
                    <w:p w14:paraId="6A3A2E49" w14:textId="77777777" w:rsidR="00F616B9" w:rsidRDefault="00F616B9" w:rsidP="00F616B9">
                      <w:pPr>
                        <w:ind w:left="851"/>
                        <w:jc w:val="both"/>
                      </w:pPr>
                      <w:r>
                        <w:t xml:space="preserve">S’agissant de l’alcool, </w:t>
                      </w:r>
                      <w:r w:rsidR="00777753">
                        <w:t>si les jeunes de Corse sont plus nombreux en proportion à avoir déjà bu au cours de leur vie, les niveaux d’usages dans le mois et régulier se situent dans la moyenne nationale.</w:t>
                      </w:r>
                      <w:r>
                        <w:t xml:space="preserve"> En termes de conséquences</w:t>
                      </w:r>
                      <w:r w:rsidR="0099392E">
                        <w:t xml:space="preserve"> des usages, la région affiche</w:t>
                      </w:r>
                      <w:r>
                        <w:t xml:space="preserve"> un niveau de mortalité prématurée liée à l’alcool</w:t>
                      </w:r>
                      <w:r w:rsidRPr="00F85A10">
                        <w:t xml:space="preserve"> </w:t>
                      </w:r>
                      <w:r w:rsidR="00897AD5">
                        <w:t xml:space="preserve">(alcoolisme et cirrhose) </w:t>
                      </w:r>
                      <w:r w:rsidR="00777753">
                        <w:t xml:space="preserve">nettement </w:t>
                      </w:r>
                      <w:r>
                        <w:t>inférieur à la moyenne nationale.</w:t>
                      </w:r>
                    </w:p>
                    <w:p w14:paraId="550E9689" w14:textId="7EE8EB4F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Pour le cannabis, </w:t>
                      </w:r>
                      <w:r w:rsidR="00777753">
                        <w:t xml:space="preserve">les niveaux d’expérimentation et d’usages des adolescents </w:t>
                      </w:r>
                      <w:r w:rsidR="009C768F">
                        <w:t>C</w:t>
                      </w:r>
                      <w:r w:rsidR="00777753">
                        <w:t xml:space="preserve">orses sont les plus bas constatés en France métropolitaine. </w:t>
                      </w:r>
                      <w:r w:rsidR="00EF3F82">
                        <w:t>Ainsi alors que</w:t>
                      </w:r>
                      <w:r w:rsidR="001F11E1">
                        <w:t xml:space="preserve"> </w:t>
                      </w:r>
                      <w:r w:rsidR="00EF3F82">
                        <w:t>dans</w:t>
                      </w:r>
                      <w:r w:rsidR="00777753">
                        <w:t xml:space="preserve"> l’ensemble du territoire, 7 % des jeunes</w:t>
                      </w:r>
                      <w:r w:rsidR="0099392E">
                        <w:t xml:space="preserve"> de 17</w:t>
                      </w:r>
                      <w:r w:rsidR="00BF77A5">
                        <w:t> </w:t>
                      </w:r>
                      <w:r w:rsidR="0099392E">
                        <w:t>ans</w:t>
                      </w:r>
                      <w:r w:rsidR="00777753">
                        <w:t xml:space="preserve"> se déclarent usagers réguliers de cannabis, ils ne sont que 3 % en Corse. </w:t>
                      </w:r>
                      <w:r>
                        <w:t xml:space="preserve">Corrélativement, le nombre d’interpellations </w:t>
                      </w:r>
                      <w:r w:rsidRPr="00EA0CBA">
                        <w:rPr>
                          <w:spacing w:val="-3"/>
                        </w:rPr>
                        <w:t>pour infractions à la législ</w:t>
                      </w:r>
                      <w:r>
                        <w:rPr>
                          <w:spacing w:val="-3"/>
                        </w:rPr>
                        <w:t>ation sur les stupéfiants (ILS)</w:t>
                      </w:r>
                      <w:r w:rsidR="00C41E43">
                        <w:rPr>
                          <w:spacing w:val="-3"/>
                        </w:rPr>
                        <w:t>, concernant principalement le c</w:t>
                      </w:r>
                      <w:r>
                        <w:rPr>
                          <w:spacing w:val="-3"/>
                        </w:rPr>
                        <w:t xml:space="preserve">annabis, </w:t>
                      </w:r>
                      <w:r w:rsidRPr="00EA0CBA">
                        <w:rPr>
                          <w:spacing w:val="-3"/>
                        </w:rPr>
                        <w:t xml:space="preserve">se situe à un niveau </w:t>
                      </w:r>
                      <w:r w:rsidR="00494200">
                        <w:rPr>
                          <w:spacing w:val="-3"/>
                        </w:rPr>
                        <w:t>relativement inférieur</w:t>
                      </w:r>
                      <w:r>
                        <w:rPr>
                          <w:spacing w:val="-3"/>
                        </w:rPr>
                        <w:t xml:space="preserve"> à celui de la France </w:t>
                      </w:r>
                      <w:r w:rsidRPr="00EA0CBA">
                        <w:rPr>
                          <w:spacing w:val="-3"/>
                        </w:rPr>
                        <w:t>entière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  <w:p w14:paraId="2BB1F4D1" w14:textId="110E1F77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>Enfin, s’agissant des autres produits illicites, les niveaux d’expérimentation des jeunes de 17</w:t>
                      </w:r>
                      <w:r w:rsidR="00BF77A5">
                        <w:t> </w:t>
                      </w:r>
                      <w:r>
                        <w:t>ans sont semblabl</w:t>
                      </w:r>
                      <w:r w:rsidR="00AB57B2">
                        <w:t xml:space="preserve">es à ceux du reste de la </w:t>
                      </w:r>
                      <w:r w:rsidR="00494200">
                        <w:t xml:space="preserve">France, à l’exception des amphétamines </w:t>
                      </w:r>
                      <w:r w:rsidR="0099392E">
                        <w:t xml:space="preserve">qui sont </w:t>
                      </w:r>
                      <w:r w:rsidR="00494200">
                        <w:t>en dessous de la moyenne nationale</w:t>
                      </w:r>
                      <w:r>
                        <w:t xml:space="preserve">. </w:t>
                      </w:r>
                      <w:r w:rsidR="00494200">
                        <w:t xml:space="preserve">Par ailleurs, </w:t>
                      </w:r>
                      <w:r w:rsidR="00913F4E">
                        <w:t>les accidents mortels de la circulation impliquent nettement moins souvent la présence de stupéfiants en Corse que dans l’Hexagone.</w:t>
                      </w:r>
                    </w:p>
                    <w:p w14:paraId="6509B0BE" w14:textId="77777777" w:rsidR="00F616B9" w:rsidRDefault="00F616B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</w:p>
    <w:p w14:paraId="294F3D3E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</w:t>
      </w:r>
      <w:r w:rsidR="00C36565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Corse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74D00AD2" w14:textId="77777777" w:rsidTr="00565714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5FED3D40" w14:textId="77777777" w:rsidR="00F6482C" w:rsidRPr="00450AA9" w:rsidRDefault="00F6482C" w:rsidP="00E51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B53B643" w14:textId="77777777" w:rsidR="00F6482C" w:rsidRPr="00533B1C" w:rsidRDefault="00F6482C" w:rsidP="00C3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C365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Corse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5840567" w14:textId="77777777" w:rsidR="00F6482C" w:rsidRPr="00533B1C" w:rsidRDefault="00F6482C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35F0BA61" w14:textId="77777777" w:rsidTr="00565714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6C3C024A" w14:textId="77777777" w:rsidR="00F6482C" w:rsidRPr="00450AA9" w:rsidRDefault="00F6482C" w:rsidP="00E51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530AF37" w14:textId="77777777" w:rsidR="00F6482C" w:rsidRPr="00450AA9" w:rsidRDefault="00F6482C" w:rsidP="00532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5325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172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7BEC532" w14:textId="77777777" w:rsidR="00F6482C" w:rsidRPr="00450AA9" w:rsidRDefault="00F6482C" w:rsidP="00532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5325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161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C9FDE6F" w14:textId="77777777" w:rsidR="00F6482C" w:rsidRPr="00450AA9" w:rsidRDefault="00F6482C" w:rsidP="00532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5325E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333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C254F46" w14:textId="77777777" w:rsidR="00F6482C" w:rsidRPr="00450AA9" w:rsidRDefault="00F6482C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E5EE926" w14:textId="77777777" w:rsidR="00F6482C" w:rsidRPr="00450AA9" w:rsidRDefault="00F6482C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A2343E6" w14:textId="77777777" w:rsidR="00F6482C" w:rsidRPr="00450AA9" w:rsidRDefault="00F6482C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565714" w:rsidRPr="00450AA9" w14:paraId="2AD79D24" w14:textId="77777777" w:rsidTr="00565714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D66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7ACE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846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95*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4A8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92*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6B5A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94*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24F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8C8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074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565714" w:rsidRPr="00450AA9" w14:paraId="67AE72E2" w14:textId="77777777" w:rsidTr="0056571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303E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7CEA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DF0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B1E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9F3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721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D89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4BA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565714" w:rsidRPr="00450AA9" w14:paraId="5FA1F8B9" w14:textId="77777777" w:rsidTr="0056571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3499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AC06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EE0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FCD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655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0D3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F3D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8708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565714" w:rsidRPr="00450AA9" w14:paraId="6AA41202" w14:textId="77777777" w:rsidTr="00565714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199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F61B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664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31*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FDD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18F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21*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9F4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AFC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B1D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565714" w:rsidRPr="00450AA9" w14:paraId="30BF5218" w14:textId="77777777" w:rsidTr="00565714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B4D6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4FA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CF7E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D1FD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C01D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CCE9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DF35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E8EB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565714" w:rsidRPr="00450AA9" w14:paraId="6A52E6A8" w14:textId="77777777" w:rsidTr="0056571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2A93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2AAA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C768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6665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F1BB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33*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5FE2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31*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FD9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FD4A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E856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565714" w:rsidRPr="00450AA9" w14:paraId="51222521" w14:textId="77777777" w:rsidTr="0056571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BCD0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BC0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C768D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8AB0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13*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582D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B92C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FF0000"/>
                <w:sz w:val="14"/>
                <w:szCs w:val="14"/>
              </w:rPr>
              <w:t>11*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AC85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3480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BF3B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565714" w:rsidRPr="00450AA9" w14:paraId="357C81D3" w14:textId="77777777" w:rsidTr="00565714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5601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373D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E96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16*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FDF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14*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EFC3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15*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5D6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CD8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8CF6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565714" w:rsidRPr="00450AA9" w14:paraId="4C2F5F42" w14:textId="77777777" w:rsidTr="0056571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47EF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4BDB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D499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10*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A25C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86C7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5496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598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FA9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565714" w:rsidRPr="00450AA9" w14:paraId="547016A3" w14:textId="77777777" w:rsidTr="0056571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5126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0769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EA23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13E3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C528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345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3955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65B8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565714" w:rsidRPr="00450AA9" w14:paraId="1407A980" w14:textId="77777777" w:rsidTr="0056571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6066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C8D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1509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BED5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AC92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49E9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4690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D0C4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565714" w:rsidRPr="00450AA9" w14:paraId="064EBDA7" w14:textId="77777777" w:rsidTr="0056571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31F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D0B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179A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2D8D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37B4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BC6F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DC9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5B3C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565714" w:rsidRPr="00450AA9" w14:paraId="2B30D238" w14:textId="77777777" w:rsidTr="0056571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3A1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7AA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B5DF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FFEE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3816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69AE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E8D7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5586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565714" w:rsidRPr="00450AA9" w14:paraId="768A61BB" w14:textId="77777777" w:rsidTr="0056571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6E56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915D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7880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8691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27C4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1CC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8F8D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FCA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565714" w:rsidRPr="00450AA9" w14:paraId="0F312184" w14:textId="77777777" w:rsidTr="0056571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2BC2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8FD0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EC57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DEA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085A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CF7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1960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7C6C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565714" w:rsidRPr="00450AA9" w14:paraId="078D63D3" w14:textId="77777777" w:rsidTr="0056571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762E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984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885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FAB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A56F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63A6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65A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BCBD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565714" w:rsidRPr="00450AA9" w14:paraId="4245B80A" w14:textId="77777777" w:rsidTr="0056571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3BDD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7F8D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1E23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FD5A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6154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A21E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2120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CBA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565714" w:rsidRPr="00450AA9" w14:paraId="3A437DD3" w14:textId="77777777" w:rsidTr="0056571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2184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7C2D" w14:textId="77777777" w:rsidR="00565714" w:rsidRPr="00450AA9" w:rsidRDefault="00565714" w:rsidP="005657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9F2A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65714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FC6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Pr="00565714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FF6" w14:textId="77777777" w:rsidR="00565714" w:rsidRPr="00565714" w:rsidRDefault="00565714" w:rsidP="00565714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D2D2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B60D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02FE" w14:textId="77777777" w:rsidR="00565714" w:rsidRPr="00450AA9" w:rsidRDefault="00565714" w:rsidP="00565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4A3EE04B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692F7283" w14:textId="77777777" w:rsidR="00621D03" w:rsidRDefault="00621D03" w:rsidP="00621D03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5C49008D" w14:textId="77777777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87298C">
        <w:rPr>
          <w:rFonts w:ascii="Eurocrat" w:hAnsi="Eurocrat"/>
          <w:color w:val="FF0000"/>
          <w:sz w:val="14"/>
          <w:szCs w:val="14"/>
        </w:rPr>
        <w:t>95</w:t>
      </w:r>
      <w:r w:rsidRPr="00904192">
        <w:rPr>
          <w:rFonts w:ascii="Eurocrat" w:hAnsi="Eurocrat"/>
          <w:color w:val="FF0000"/>
          <w:sz w:val="14"/>
          <w:szCs w:val="14"/>
        </w:rPr>
        <w:t xml:space="preserve">*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904192">
        <w:rPr>
          <w:rFonts w:ascii="Eurocrat" w:hAnsi="Eurocrat"/>
          <w:color w:val="4A4948"/>
          <w:sz w:val="14"/>
          <w:szCs w:val="14"/>
        </w:rPr>
        <w:t>e niveau d’</w:t>
      </w:r>
      <w:r>
        <w:rPr>
          <w:rFonts w:ascii="Eurocrat" w:hAnsi="Eurocrat"/>
          <w:color w:val="4A4948"/>
          <w:sz w:val="14"/>
          <w:szCs w:val="14"/>
        </w:rPr>
        <w:t xml:space="preserve">expérimentation de </w:t>
      </w:r>
      <w:r w:rsidR="0087298C">
        <w:rPr>
          <w:rFonts w:ascii="Eurocrat" w:hAnsi="Eurocrat"/>
          <w:color w:val="4A4948"/>
          <w:sz w:val="14"/>
          <w:szCs w:val="14"/>
        </w:rPr>
        <w:t>l’alcool des hommes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904192">
        <w:rPr>
          <w:rFonts w:ascii="Eurocrat" w:hAnsi="Eurocrat"/>
          <w:color w:val="4A4948"/>
          <w:sz w:val="14"/>
          <w:szCs w:val="14"/>
        </w:rPr>
        <w:t>dans la région est 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312027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>du reste de la France.</w:t>
      </w:r>
    </w:p>
    <w:p w14:paraId="77A70FD0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dans la région </w:t>
      </w:r>
      <w:r w:rsidR="00C36565">
        <w:t>Corse</w:t>
      </w:r>
      <w:r w:rsidR="00450AA9" w:rsidRPr="00F616B9">
        <w:t xml:space="preserve"> et en France métropolitaine entre 2005 et 2017 (%)</w:t>
      </w:r>
    </w:p>
    <w:p w14:paraId="5F16A2A9" w14:textId="77777777" w:rsidR="00EC2B3A" w:rsidRDefault="00C36565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C36565">
        <w:rPr>
          <w:noProof/>
          <w:lang w:eastAsia="fr-FR"/>
        </w:rPr>
        <w:drawing>
          <wp:inline distT="0" distB="0" distL="0" distR="0" wp14:anchorId="54E300B3" wp14:editId="239EAB72">
            <wp:extent cx="5116152" cy="2568518"/>
            <wp:effectExtent l="0" t="0" r="889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823" cy="25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B103B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605A4AF3" w14:textId="77777777" w:rsidR="001A385F" w:rsidRDefault="001A385F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6D283B25" w14:textId="77777777" w:rsidR="000E4568" w:rsidRDefault="000E4568" w:rsidP="000E4568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5D0D0BB8" w14:textId="77777777" w:rsidTr="00AE4C44">
        <w:tc>
          <w:tcPr>
            <w:tcW w:w="2207" w:type="dxa"/>
            <w:shd w:val="clear" w:color="auto" w:fill="D5D5CB"/>
            <w:vAlign w:val="center"/>
          </w:tcPr>
          <w:p w14:paraId="5224EF1B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6DF5C742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08EA27C4" w14:textId="77777777" w:rsidR="00C41E43" w:rsidRPr="00DC15D8" w:rsidRDefault="00790CD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Corse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1A043630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2E9F9AD1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3C03136D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790CD4" w:rsidRPr="00DC15D8" w14:paraId="0BEDE319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58878ADA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62E6B472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47A55ECB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6,1</w:t>
            </w:r>
          </w:p>
        </w:tc>
        <w:tc>
          <w:tcPr>
            <w:tcW w:w="1732" w:type="dxa"/>
            <w:vAlign w:val="center"/>
          </w:tcPr>
          <w:p w14:paraId="2E32625F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5DF49B12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790CD4" w:rsidRPr="00DC15D8" w14:paraId="630A94B3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402DFC97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3F4003C6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15DD9162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0,8</w:t>
            </w:r>
          </w:p>
        </w:tc>
        <w:tc>
          <w:tcPr>
            <w:tcW w:w="1732" w:type="dxa"/>
            <w:vAlign w:val="center"/>
          </w:tcPr>
          <w:p w14:paraId="701F16E5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73BE352A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790CD4" w:rsidRPr="00DC15D8" w14:paraId="169973BE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27F78E64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5F1E535D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29710A1A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12,3</w:t>
            </w:r>
          </w:p>
        </w:tc>
        <w:tc>
          <w:tcPr>
            <w:tcW w:w="1732" w:type="dxa"/>
            <w:vAlign w:val="center"/>
          </w:tcPr>
          <w:p w14:paraId="709D4FD3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5E0C3D53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790CD4" w:rsidRPr="00DC15D8" w14:paraId="5F92D83F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17FA0AA8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6E777F35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79580C96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29,4</w:t>
            </w:r>
          </w:p>
        </w:tc>
        <w:tc>
          <w:tcPr>
            <w:tcW w:w="1732" w:type="dxa"/>
            <w:vAlign w:val="center"/>
          </w:tcPr>
          <w:p w14:paraId="41E7CBE8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74864F08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790CD4" w:rsidRPr="00DC15D8" w14:paraId="577BEA4B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1F7EC9EC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5E151ED3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6B4C786A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13,3</w:t>
            </w:r>
          </w:p>
        </w:tc>
        <w:tc>
          <w:tcPr>
            <w:tcW w:w="1732" w:type="dxa"/>
            <w:vAlign w:val="center"/>
          </w:tcPr>
          <w:p w14:paraId="6FB46CB2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77BAE1F8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790CD4" w:rsidRPr="00DC15D8" w14:paraId="20FAA7C1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47D81B2F" w14:textId="1D10809C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</w:t>
            </w:r>
            <w:r w:rsidR="00AE0FAD">
              <w:rPr>
                <w:sz w:val="18"/>
                <w:szCs w:val="18"/>
              </w:rPr>
              <w:t>19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4897AF0B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7E231215" w14:textId="50211238" w:rsidR="00790CD4" w:rsidRDefault="005D23ED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3131,7</w:t>
            </w:r>
          </w:p>
        </w:tc>
        <w:tc>
          <w:tcPr>
            <w:tcW w:w="1732" w:type="dxa"/>
            <w:vAlign w:val="center"/>
          </w:tcPr>
          <w:p w14:paraId="2279AEB6" w14:textId="6152A3F1" w:rsidR="00790CD4" w:rsidRDefault="005D23ED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346,5</w:t>
            </w:r>
          </w:p>
        </w:tc>
        <w:tc>
          <w:tcPr>
            <w:tcW w:w="1704" w:type="dxa"/>
            <w:vAlign w:val="center"/>
          </w:tcPr>
          <w:p w14:paraId="313031FE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790CD4" w:rsidRPr="00DC15D8" w14:paraId="478F5A28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4B025FB8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351EF00F" w14:textId="77777777" w:rsidR="00790CD4" w:rsidRPr="00DC15D8" w:rsidRDefault="00790CD4" w:rsidP="00790CD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7EEC3D99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1,0</w:t>
            </w:r>
          </w:p>
        </w:tc>
        <w:tc>
          <w:tcPr>
            <w:tcW w:w="1732" w:type="dxa"/>
            <w:vAlign w:val="center"/>
          </w:tcPr>
          <w:p w14:paraId="480401BB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5CC3332E" w14:textId="77777777" w:rsidR="00790CD4" w:rsidRDefault="00790CD4" w:rsidP="00790C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775013" w:rsidRPr="00DC15D8" w14:paraId="7A630E48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60FBD7BD" w14:textId="06028F54" w:rsidR="00775013" w:rsidRPr="00DC15D8" w:rsidRDefault="00775013" w:rsidP="00775013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 w:rsidR="00901996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389052E4" w14:textId="486F8B2D" w:rsidR="00775013" w:rsidRPr="00DC15D8" w:rsidRDefault="00775013" w:rsidP="00775013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13C8B784" w14:textId="7A3B0DD1" w:rsidR="00775013" w:rsidRDefault="00775013" w:rsidP="0077501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3,9</w:t>
            </w:r>
          </w:p>
        </w:tc>
        <w:tc>
          <w:tcPr>
            <w:tcW w:w="1732" w:type="dxa"/>
            <w:vAlign w:val="center"/>
          </w:tcPr>
          <w:p w14:paraId="16350FC2" w14:textId="468E0E46" w:rsidR="00775013" w:rsidRDefault="00775013" w:rsidP="0077501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0CAA3FED" w14:textId="52C67D4D" w:rsidR="00775013" w:rsidRDefault="00775013" w:rsidP="0077501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</w:tr>
      <w:tr w:rsidR="00775013" w:rsidRPr="00DC15D8" w14:paraId="35BABBE3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4B6DA602" w14:textId="1C88A80E" w:rsidR="00775013" w:rsidRPr="00DC15D8" w:rsidRDefault="00775013" w:rsidP="00775013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</w:t>
            </w:r>
            <w:r w:rsidR="005D23E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 w:rsidR="00901996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488676F7" w14:textId="60A3CDA6" w:rsidR="00775013" w:rsidRPr="00DC15D8" w:rsidRDefault="00775013" w:rsidP="00775013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698EAC35" w14:textId="123F716F" w:rsidR="00775013" w:rsidRDefault="005D23ED" w:rsidP="0077501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  <w:r w:rsidR="00AE0FAD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732" w:type="dxa"/>
            <w:vAlign w:val="center"/>
          </w:tcPr>
          <w:p w14:paraId="21715C3A" w14:textId="785C0B72" w:rsidR="00775013" w:rsidRDefault="005D23ED" w:rsidP="0077501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14EBD0EC" w14:textId="42E99427" w:rsidR="00775013" w:rsidRDefault="005D23ED" w:rsidP="0077501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FB5FDF"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</w:tbl>
    <w:p w14:paraId="0D6E70D1" w14:textId="09D47FFF" w:rsidR="006446A1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775013">
        <w:rPr>
          <w:rFonts w:eastAsia="Arial Unicode MS"/>
        </w:rPr>
        <w:t xml:space="preserve">, </w:t>
      </w:r>
      <w:r w:rsidR="00775013" w:rsidRPr="00C8318B">
        <w:rPr>
          <w:rFonts w:eastAsia="Arial Unicode MS"/>
        </w:rPr>
        <w:t>(</w:t>
      </w:r>
      <w:r w:rsidR="00775013">
        <w:rPr>
          <w:rFonts w:eastAsia="Arial Unicode MS"/>
        </w:rPr>
        <w:t>5</w:t>
      </w:r>
      <w:r w:rsidR="00775013" w:rsidRPr="00C8318B">
        <w:rPr>
          <w:rFonts w:eastAsia="Arial Unicode MS"/>
        </w:rPr>
        <w:t>) DGGN/DGPN/Préfecture de police de Paris, (</w:t>
      </w:r>
      <w:r w:rsidR="00775013">
        <w:rPr>
          <w:rFonts w:eastAsia="Arial Unicode MS"/>
        </w:rPr>
        <w:t>6</w:t>
      </w:r>
      <w:r w:rsidR="00775013" w:rsidRPr="00C8318B">
        <w:rPr>
          <w:rFonts w:eastAsia="Arial Unicode MS"/>
        </w:rPr>
        <w:t>) Etat 4001</w:t>
      </w:r>
      <w:r w:rsidRPr="00C8318B">
        <w:rPr>
          <w:rFonts w:eastAsia="Arial Unicode MS"/>
        </w:rPr>
        <w:t xml:space="preserve"> </w:t>
      </w:r>
    </w:p>
    <w:sectPr w:rsidR="006446A1" w:rsidRPr="00C8318B" w:rsidSect="00A71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0F4E" w14:textId="77777777" w:rsidR="0012151D" w:rsidRDefault="0012151D" w:rsidP="009C1862">
      <w:pPr>
        <w:spacing w:after="0" w:line="240" w:lineRule="auto"/>
      </w:pPr>
      <w:r>
        <w:separator/>
      </w:r>
    </w:p>
  </w:endnote>
  <w:endnote w:type="continuationSeparator" w:id="0">
    <w:p w14:paraId="28230814" w14:textId="77777777" w:rsidR="0012151D" w:rsidRDefault="0012151D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5618" w14:textId="77777777" w:rsidR="00894F5A" w:rsidRDefault="00894F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600B" w14:textId="2F615548" w:rsidR="00042106" w:rsidRPr="00AE3AC0" w:rsidRDefault="00A7121B" w:rsidP="00894F5A">
    <w:pPr>
      <w:pStyle w:val="Pieddepage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17BF30DC" wp14:editId="64D5B67C">
          <wp:extent cx="272415" cy="2724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31" cy="272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894F5A" w:rsidRPr="00894F5A">
      <w:rPr>
        <w:b/>
        <w:color w:val="767171"/>
        <w:sz w:val="20"/>
        <w:szCs w:val="20"/>
      </w:rPr>
      <w:t>Mise à jour : décembre 2021</w:t>
    </w:r>
  </w:p>
  <w:p w14:paraId="03CF50C7" w14:textId="77777777" w:rsidR="00AB1FE2" w:rsidRDefault="00AB1F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5CBB" w14:textId="77777777" w:rsidR="00894F5A" w:rsidRDefault="00894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F4C8" w14:textId="77777777" w:rsidR="0012151D" w:rsidRDefault="0012151D" w:rsidP="009C1862">
      <w:pPr>
        <w:spacing w:after="0" w:line="240" w:lineRule="auto"/>
      </w:pPr>
      <w:r>
        <w:separator/>
      </w:r>
    </w:p>
  </w:footnote>
  <w:footnote w:type="continuationSeparator" w:id="0">
    <w:p w14:paraId="23A41816" w14:textId="77777777" w:rsidR="0012151D" w:rsidRDefault="0012151D" w:rsidP="009C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CB5A" w14:textId="77777777" w:rsidR="00894F5A" w:rsidRDefault="00894F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5EEA" w14:textId="77777777" w:rsidR="00894F5A" w:rsidRDefault="00894F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8CF7" w14:textId="77777777" w:rsidR="00894F5A" w:rsidRDefault="00894F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76"/>
    <w:rsid w:val="00042106"/>
    <w:rsid w:val="000E4568"/>
    <w:rsid w:val="000F12BC"/>
    <w:rsid w:val="000F59CE"/>
    <w:rsid w:val="000F609D"/>
    <w:rsid w:val="001175CB"/>
    <w:rsid w:val="0012151D"/>
    <w:rsid w:val="00134A9B"/>
    <w:rsid w:val="0014685F"/>
    <w:rsid w:val="001A385F"/>
    <w:rsid w:val="001E2849"/>
    <w:rsid w:val="001F11E1"/>
    <w:rsid w:val="001F7C76"/>
    <w:rsid w:val="00212A7B"/>
    <w:rsid w:val="00297D29"/>
    <w:rsid w:val="00312027"/>
    <w:rsid w:val="00340BB1"/>
    <w:rsid w:val="00346D5C"/>
    <w:rsid w:val="00357DAB"/>
    <w:rsid w:val="00395489"/>
    <w:rsid w:val="004225EF"/>
    <w:rsid w:val="00444F5B"/>
    <w:rsid w:val="00450AA9"/>
    <w:rsid w:val="00494200"/>
    <w:rsid w:val="004F2570"/>
    <w:rsid w:val="005325E1"/>
    <w:rsid w:val="00533B1C"/>
    <w:rsid w:val="00557DB0"/>
    <w:rsid w:val="00565714"/>
    <w:rsid w:val="005C7D85"/>
    <w:rsid w:val="005D23ED"/>
    <w:rsid w:val="005E3085"/>
    <w:rsid w:val="00621D03"/>
    <w:rsid w:val="00643EF2"/>
    <w:rsid w:val="006446A1"/>
    <w:rsid w:val="00672F96"/>
    <w:rsid w:val="006E4378"/>
    <w:rsid w:val="00775013"/>
    <w:rsid w:val="00777753"/>
    <w:rsid w:val="00790CD4"/>
    <w:rsid w:val="007A4096"/>
    <w:rsid w:val="007F1849"/>
    <w:rsid w:val="008361EB"/>
    <w:rsid w:val="00867DB9"/>
    <w:rsid w:val="0087298C"/>
    <w:rsid w:val="0089402F"/>
    <w:rsid w:val="008948E0"/>
    <w:rsid w:val="00894F5A"/>
    <w:rsid w:val="00897AD5"/>
    <w:rsid w:val="00901996"/>
    <w:rsid w:val="00904192"/>
    <w:rsid w:val="00913F4E"/>
    <w:rsid w:val="0099392E"/>
    <w:rsid w:val="009C1862"/>
    <w:rsid w:val="009C768F"/>
    <w:rsid w:val="009E5BA6"/>
    <w:rsid w:val="00A321A9"/>
    <w:rsid w:val="00A53360"/>
    <w:rsid w:val="00A64905"/>
    <w:rsid w:val="00A7121B"/>
    <w:rsid w:val="00A724E9"/>
    <w:rsid w:val="00A75BB0"/>
    <w:rsid w:val="00AA2A77"/>
    <w:rsid w:val="00AB1FE2"/>
    <w:rsid w:val="00AB57B2"/>
    <w:rsid w:val="00AC1C2B"/>
    <w:rsid w:val="00AE0FAD"/>
    <w:rsid w:val="00AE3AC0"/>
    <w:rsid w:val="00AE4C44"/>
    <w:rsid w:val="00B15545"/>
    <w:rsid w:val="00B66DE2"/>
    <w:rsid w:val="00BF77A5"/>
    <w:rsid w:val="00C048FD"/>
    <w:rsid w:val="00C1652D"/>
    <w:rsid w:val="00C36565"/>
    <w:rsid w:val="00C41E43"/>
    <w:rsid w:val="00C768DB"/>
    <w:rsid w:val="00C8318B"/>
    <w:rsid w:val="00CB02F4"/>
    <w:rsid w:val="00CB5416"/>
    <w:rsid w:val="00D34329"/>
    <w:rsid w:val="00D34C73"/>
    <w:rsid w:val="00DC15A6"/>
    <w:rsid w:val="00DC15D8"/>
    <w:rsid w:val="00E51BFD"/>
    <w:rsid w:val="00E8671B"/>
    <w:rsid w:val="00EC2B3A"/>
    <w:rsid w:val="00EF3F82"/>
    <w:rsid w:val="00F21E1B"/>
    <w:rsid w:val="00F4642A"/>
    <w:rsid w:val="00F616B9"/>
    <w:rsid w:val="00F6482C"/>
    <w:rsid w:val="00FB5FDF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2527EF4"/>
  <w15:chartTrackingRefBased/>
  <w15:docId w15:val="{DDE4C757-54ED-43F3-8C3E-AD55B68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Léo Bouthier</cp:lastModifiedBy>
  <cp:revision>21</cp:revision>
  <cp:lastPrinted>2019-12-10T15:48:00Z</cp:lastPrinted>
  <dcterms:created xsi:type="dcterms:W3CDTF">2019-12-16T16:52:00Z</dcterms:created>
  <dcterms:modified xsi:type="dcterms:W3CDTF">2021-12-21T09:42:00Z</dcterms:modified>
</cp:coreProperties>
</file>